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F1C" w:rsidRDefault="00060F1C" w:rsidP="00060F1C">
      <w:pPr>
        <w:spacing w:after="0" w:line="240" w:lineRule="auto"/>
        <w:ind w:right="-284"/>
        <w:rPr>
          <w:rFonts w:eastAsia="Times New Roman" w:cstheme="minorHAnsi"/>
          <w:sz w:val="20"/>
          <w:szCs w:val="28"/>
          <w:lang w:eastAsia="hr-HR"/>
        </w:rPr>
      </w:pPr>
      <w:r>
        <w:rPr>
          <w:rFonts w:eastAsia="Times New Roman" w:cstheme="minorHAnsi"/>
          <w:noProof/>
          <w:sz w:val="20"/>
          <w:szCs w:val="28"/>
          <w:lang w:eastAsia="hr-HR"/>
        </w:rPr>
        <w:drawing>
          <wp:inline distT="0" distB="0" distL="0" distR="0" wp14:anchorId="1D474EC8" wp14:editId="53A621C0">
            <wp:extent cx="5756745" cy="850790"/>
            <wp:effectExtent l="0" t="0" r="0" b="6985"/>
            <wp:docPr id="1" name="Picture 1" descr="D:\QReiramo\QR kod\SZDSSH\memorandum sindikat plav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QReiramo\QR kod\SZDSSH\memorandum sindikat plavi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51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F1C" w:rsidRPr="006E36C1" w:rsidRDefault="00060F1C" w:rsidP="00060F1C">
      <w:pPr>
        <w:spacing w:after="0" w:line="240" w:lineRule="auto"/>
        <w:ind w:right="-284"/>
        <w:jc w:val="center"/>
        <w:rPr>
          <w:rFonts w:eastAsia="Times New Roman" w:cstheme="minorHAnsi"/>
          <w:sz w:val="20"/>
          <w:szCs w:val="28"/>
          <w:lang w:eastAsia="hr-HR"/>
        </w:rPr>
      </w:pPr>
      <w:r w:rsidRPr="006E36C1">
        <w:rPr>
          <w:rFonts w:eastAsia="Times New Roman" w:cstheme="minorHAnsi"/>
          <w:sz w:val="20"/>
          <w:szCs w:val="28"/>
          <w:lang w:eastAsia="hr-HR"/>
        </w:rPr>
        <w:t>10 000 ZAGREB, BAŠTIJANOVA 48</w:t>
      </w:r>
    </w:p>
    <w:p w:rsidR="00060F1C" w:rsidRPr="006E36C1" w:rsidRDefault="00060F1C" w:rsidP="00060F1C">
      <w:pPr>
        <w:spacing w:after="0" w:line="240" w:lineRule="auto"/>
        <w:ind w:right="-284"/>
        <w:jc w:val="center"/>
        <w:rPr>
          <w:rFonts w:eastAsia="Times New Roman" w:cstheme="minorHAnsi"/>
          <w:sz w:val="20"/>
          <w:szCs w:val="28"/>
          <w:lang w:eastAsia="hr-HR"/>
        </w:rPr>
      </w:pPr>
      <w:r w:rsidRPr="006E36C1">
        <w:rPr>
          <w:rFonts w:eastAsia="Times New Roman" w:cstheme="minorHAnsi"/>
          <w:sz w:val="20"/>
          <w:szCs w:val="28"/>
          <w:lang w:eastAsia="hr-HR"/>
        </w:rPr>
        <w:t>TEL:  01/ 3692-403, FAKS: 01/ 3692-415</w:t>
      </w:r>
    </w:p>
    <w:p w:rsidR="00060F1C" w:rsidRPr="006E36C1" w:rsidRDefault="00060F1C" w:rsidP="00060F1C">
      <w:pPr>
        <w:pBdr>
          <w:bottom w:val="single" w:sz="12" w:space="2" w:color="auto"/>
        </w:pBdr>
        <w:spacing w:after="0" w:line="240" w:lineRule="auto"/>
        <w:ind w:right="-284"/>
        <w:jc w:val="center"/>
        <w:rPr>
          <w:rFonts w:eastAsia="Times New Roman" w:cstheme="minorHAnsi"/>
          <w:sz w:val="20"/>
          <w:szCs w:val="28"/>
          <w:lang w:eastAsia="hr-HR"/>
        </w:rPr>
      </w:pPr>
      <w:r w:rsidRPr="006E36C1">
        <w:rPr>
          <w:rFonts w:eastAsia="Times New Roman" w:cstheme="minorHAnsi"/>
          <w:sz w:val="20"/>
          <w:szCs w:val="28"/>
          <w:lang w:eastAsia="hr-HR"/>
        </w:rPr>
        <w:t xml:space="preserve">ŽIRO RAČUN – IBAN HR 972360000-1101313441, e-mail: </w:t>
      </w:r>
      <w:hyperlink r:id="rId8" w:history="1">
        <w:r w:rsidRPr="006E36C1">
          <w:rPr>
            <w:rStyle w:val="Hyperlink"/>
            <w:rFonts w:eastAsia="Times New Roman" w:cstheme="minorHAnsi"/>
            <w:sz w:val="20"/>
            <w:szCs w:val="28"/>
            <w:lang w:eastAsia="hr-HR"/>
          </w:rPr>
          <w:t>sindikat@net.amis.hr</w:t>
        </w:r>
      </w:hyperlink>
      <w:r w:rsidRPr="006E36C1">
        <w:rPr>
          <w:sz w:val="20"/>
          <w:szCs w:val="28"/>
        </w:rPr>
        <w:t>, OIB  38729324054</w:t>
      </w:r>
    </w:p>
    <w:p w:rsidR="00060F1C" w:rsidRPr="006E36C1" w:rsidRDefault="00060F1C" w:rsidP="00060F1C">
      <w:pPr>
        <w:pStyle w:val="NoSpacing"/>
        <w:jc w:val="both"/>
        <w:rPr>
          <w:sz w:val="8"/>
          <w:szCs w:val="10"/>
        </w:rPr>
      </w:pPr>
    </w:p>
    <w:p w:rsidR="00060F1C" w:rsidRDefault="00060F1C" w:rsidP="00060F1C">
      <w:pPr>
        <w:pStyle w:val="NoSpacing"/>
        <w:rPr>
          <w:sz w:val="14"/>
        </w:rPr>
      </w:pPr>
    </w:p>
    <w:p w:rsidR="00336FF8" w:rsidRPr="002D7583" w:rsidRDefault="00336FF8" w:rsidP="00336FF8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 w:rsidRPr="002D7583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Zagreb, </w:t>
      </w:r>
      <w:r w:rsidRPr="00A8721F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12. srpnja</w:t>
      </w:r>
      <w:r w:rsidRPr="002D7583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 201</w:t>
      </w:r>
      <w:r w:rsidRPr="00A8721F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7</w:t>
      </w:r>
      <w:r w:rsidRPr="002D7583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.</w:t>
      </w:r>
    </w:p>
    <w:p w:rsidR="00336FF8" w:rsidRPr="002D7583" w:rsidRDefault="00336FF8" w:rsidP="00336FF8">
      <w:pPr>
        <w:spacing w:after="0" w:line="240" w:lineRule="auto"/>
        <w:jc w:val="right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 w:rsidRPr="002D7583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VLADA REPUBLIKE HRVATSKE</w:t>
      </w:r>
    </w:p>
    <w:p w:rsidR="00336FF8" w:rsidRPr="002D7583" w:rsidRDefault="00336FF8" w:rsidP="00336FF8">
      <w:pPr>
        <w:spacing w:after="0" w:line="240" w:lineRule="auto"/>
        <w:jc w:val="right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 w:rsidRPr="002D7583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Predsjednik Vlade Andrej Plenković</w:t>
      </w:r>
    </w:p>
    <w:p w:rsidR="00336FF8" w:rsidRPr="002D7583" w:rsidRDefault="00336FF8" w:rsidP="00336FF8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 w:rsidRPr="002D7583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 </w:t>
      </w:r>
    </w:p>
    <w:p w:rsidR="00336FF8" w:rsidRPr="002D7583" w:rsidRDefault="00336FF8" w:rsidP="00336FF8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 w:rsidRPr="002D7583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Predmet: KOEFICIJENTI ZA PLAĆE U SOCIJALNOJ SKRBI</w:t>
      </w:r>
    </w:p>
    <w:p w:rsidR="00336FF8" w:rsidRPr="002D7583" w:rsidRDefault="00336FF8" w:rsidP="00336FF8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 w:rsidRPr="002D7583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 </w:t>
      </w:r>
    </w:p>
    <w:p w:rsidR="00336FF8" w:rsidRPr="002D7583" w:rsidRDefault="00336FF8" w:rsidP="00336FF8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 w:rsidRPr="002D7583">
        <w:rPr>
          <w:rFonts w:ascii="Calibri" w:eastAsia="Times New Roman" w:hAnsi="Calibri" w:cs="Times New Roman"/>
          <w:b/>
          <w:color w:val="000000"/>
          <w:sz w:val="24"/>
          <w:szCs w:val="24"/>
          <w:lang w:eastAsia="hr-HR"/>
        </w:rPr>
        <w:t>Poštovani gospodine predsjedniče Vlade RH!</w:t>
      </w:r>
    </w:p>
    <w:p w:rsidR="00336FF8" w:rsidRPr="002D7583" w:rsidRDefault="00336FF8" w:rsidP="00336FF8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 w:rsidRPr="002D7583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 </w:t>
      </w:r>
    </w:p>
    <w:p w:rsidR="00336FF8" w:rsidRPr="002D7583" w:rsidRDefault="00336FF8" w:rsidP="00336FF8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 w:rsidRPr="002D7583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Obraćamo Vam se u vezi ozbiljnih problema plaća u socijalnoj skrbi. </w:t>
      </w:r>
    </w:p>
    <w:p w:rsidR="00336FF8" w:rsidRPr="002D7583" w:rsidRDefault="00336FF8" w:rsidP="00336FF8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10"/>
          <w:szCs w:val="24"/>
          <w:lang w:eastAsia="hr-HR"/>
        </w:rPr>
      </w:pPr>
      <w:r w:rsidRPr="002D7583">
        <w:rPr>
          <w:rFonts w:ascii="Calibri" w:eastAsia="Times New Roman" w:hAnsi="Calibri" w:cs="Times New Roman"/>
          <w:color w:val="000000"/>
          <w:sz w:val="10"/>
          <w:szCs w:val="24"/>
          <w:lang w:eastAsia="hr-HR"/>
        </w:rPr>
        <w:t> </w:t>
      </w:r>
    </w:p>
    <w:p w:rsidR="00336FF8" w:rsidRPr="002D7583" w:rsidRDefault="00336FF8" w:rsidP="00336FF8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 w:rsidRPr="002D7583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Naime, plaće u socijalnoj skrbi su niže nego u ostalim javnim službama. Kao dokaz nespornog  pokazatelja navodimo Vam za usporedbu obračun plaća tri socijalna radnika – u socijalnoj skrbi, zdravstvu i školstvu. Uvjerljivo najniža plaća je u socijalnoj skrbi, iako kao što na obračunu možete vidjeti ta osoba ima najviše radnog staža.</w:t>
      </w:r>
    </w:p>
    <w:p w:rsidR="00336FF8" w:rsidRPr="002D7583" w:rsidRDefault="00336FF8" w:rsidP="00336FF8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10"/>
          <w:szCs w:val="24"/>
          <w:lang w:eastAsia="hr-HR"/>
        </w:rPr>
      </w:pPr>
      <w:r w:rsidRPr="002D7583">
        <w:rPr>
          <w:rFonts w:ascii="Calibri" w:eastAsia="Times New Roman" w:hAnsi="Calibri" w:cs="Times New Roman"/>
          <w:color w:val="000000"/>
          <w:sz w:val="10"/>
          <w:szCs w:val="24"/>
          <w:lang w:eastAsia="hr-HR"/>
        </w:rPr>
        <w:t> </w:t>
      </w:r>
    </w:p>
    <w:p w:rsidR="00336FF8" w:rsidRPr="002D7583" w:rsidRDefault="00336FF8" w:rsidP="00336FF8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 w:rsidRPr="002D7583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Koeficijent socijalnog radnika u zdravstvu je bitno veći od koeficijenta u socijalnoj skrbi (1,445 : 1,21). Suludo je da socijalni radnik najmanji koeficijent ima upravo u djelatnosti socijalne skrb. Naravno, da ne govorimo o usporedbi s liječnicima u zdravstvu.</w:t>
      </w:r>
    </w:p>
    <w:p w:rsidR="00336FF8" w:rsidRPr="002D7583" w:rsidRDefault="00336FF8" w:rsidP="00336FF8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10"/>
          <w:szCs w:val="24"/>
          <w:lang w:eastAsia="hr-HR"/>
        </w:rPr>
      </w:pPr>
      <w:r w:rsidRPr="002D7583">
        <w:rPr>
          <w:rFonts w:ascii="Calibri" w:eastAsia="Times New Roman" w:hAnsi="Calibri" w:cs="Times New Roman"/>
          <w:color w:val="000000"/>
          <w:sz w:val="10"/>
          <w:szCs w:val="24"/>
          <w:lang w:eastAsia="hr-HR"/>
        </w:rPr>
        <w:t> </w:t>
      </w:r>
    </w:p>
    <w:p w:rsidR="00336FF8" w:rsidRPr="002D7583" w:rsidRDefault="00336FF8" w:rsidP="00336FF8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 w:rsidRPr="002D7583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U školstvu socijalni radnici imaju koeficijent 1,28 (ali naravno i svi ostali zaposleni u školstvu). Međutim u školstvu svi imaju i uvećanje osnovice i druge dodatke zbog kojih ima je plaća još znatno veća.</w:t>
      </w:r>
    </w:p>
    <w:p w:rsidR="00336FF8" w:rsidRPr="002D7583" w:rsidRDefault="00336FF8" w:rsidP="00336FF8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10"/>
          <w:szCs w:val="24"/>
          <w:lang w:eastAsia="hr-HR"/>
        </w:rPr>
      </w:pPr>
      <w:r w:rsidRPr="002D7583">
        <w:rPr>
          <w:rFonts w:ascii="Calibri" w:eastAsia="Times New Roman" w:hAnsi="Calibri" w:cs="Times New Roman"/>
          <w:color w:val="000000"/>
          <w:sz w:val="10"/>
          <w:szCs w:val="24"/>
          <w:lang w:eastAsia="hr-HR"/>
        </w:rPr>
        <w:t> </w:t>
      </w:r>
    </w:p>
    <w:p w:rsidR="00336FF8" w:rsidRPr="002D7583" w:rsidRDefault="00336FF8" w:rsidP="00336FF8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 w:rsidRPr="002D7583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Osim toga u školstvu je napredovanje u mentore i savjetnike pravilo, a u socijalnoj skrbi ne postoji. Stoga većina prosvjetnih radnika ima koeficijent 1,38, dakle koeficijent mentora, a u socijalnoj skrbi svi imaju samo 1,21. .</w:t>
      </w:r>
    </w:p>
    <w:p w:rsidR="00336FF8" w:rsidRPr="002D7583" w:rsidRDefault="00336FF8" w:rsidP="00336FF8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10"/>
          <w:szCs w:val="24"/>
          <w:lang w:eastAsia="hr-HR"/>
        </w:rPr>
      </w:pPr>
      <w:r w:rsidRPr="002D7583">
        <w:rPr>
          <w:rFonts w:ascii="Calibri" w:eastAsia="Times New Roman" w:hAnsi="Calibri" w:cs="Times New Roman"/>
          <w:color w:val="000000"/>
          <w:sz w:val="10"/>
          <w:szCs w:val="24"/>
          <w:lang w:eastAsia="hr-HR"/>
        </w:rPr>
        <w:t> </w:t>
      </w:r>
    </w:p>
    <w:p w:rsidR="00336FF8" w:rsidRPr="002D7583" w:rsidRDefault="00336FF8" w:rsidP="00336FF8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 w:rsidRPr="002D7583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Iz navedenih razloga tražimo da sve učinite da se plaće, tj. koeficijenti u socijalnoj skrbi izjednače s plaćama odnosno koeficijentima u odgovarajućim zanimanjima iste stručne spreme u drugim javnim službama u Republici Hrvatskoj.</w:t>
      </w:r>
    </w:p>
    <w:p w:rsidR="00336FF8" w:rsidRPr="002D7583" w:rsidRDefault="00336FF8" w:rsidP="00336FF8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10"/>
          <w:szCs w:val="24"/>
          <w:lang w:eastAsia="hr-HR"/>
        </w:rPr>
      </w:pPr>
      <w:r w:rsidRPr="002D7583">
        <w:rPr>
          <w:rFonts w:ascii="Calibri" w:eastAsia="Times New Roman" w:hAnsi="Calibri" w:cs="Times New Roman"/>
          <w:color w:val="000000"/>
          <w:sz w:val="10"/>
          <w:szCs w:val="24"/>
          <w:lang w:eastAsia="hr-HR"/>
        </w:rPr>
        <w:t> </w:t>
      </w:r>
    </w:p>
    <w:p w:rsidR="00336FF8" w:rsidRPr="002D7583" w:rsidRDefault="00336FF8" w:rsidP="00336FF8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 w:rsidRPr="002D7583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Nadalje, tražimo da se u kolektivnom ugovoru ugovori da se osnovna plaća u socijalnoj skrbi uvećava na isti način kako je u to učinjeno u prosvjeti temeljem Sporazuma o dodacima na plaću u obrazovanju i znanosti određena (u prilogu).</w:t>
      </w:r>
    </w:p>
    <w:p w:rsidR="00336FF8" w:rsidRPr="002D7583" w:rsidRDefault="00336FF8" w:rsidP="00336FF8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10"/>
          <w:szCs w:val="24"/>
          <w:lang w:eastAsia="hr-HR"/>
        </w:rPr>
      </w:pPr>
      <w:r w:rsidRPr="002D7583">
        <w:rPr>
          <w:rFonts w:ascii="Calibri" w:eastAsia="Times New Roman" w:hAnsi="Calibri" w:cs="Times New Roman"/>
          <w:color w:val="000000"/>
          <w:sz w:val="10"/>
          <w:szCs w:val="24"/>
          <w:lang w:eastAsia="hr-HR"/>
        </w:rPr>
        <w:t> </w:t>
      </w:r>
    </w:p>
    <w:p w:rsidR="00336FF8" w:rsidRPr="002D7583" w:rsidRDefault="00336FF8" w:rsidP="00336FF8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 w:rsidRPr="002D7583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Također tražimo hitno unapređenje zaposlenih u socijalnoj skrbi u mentore i savjetnike, da ih bude u istom proporcionalnom omjeru u odnosu na broj zaposlenih koliko i u školstvu.</w:t>
      </w:r>
    </w:p>
    <w:p w:rsidR="00336FF8" w:rsidRPr="002D7583" w:rsidRDefault="00336FF8" w:rsidP="00336FF8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10"/>
          <w:szCs w:val="24"/>
          <w:lang w:eastAsia="hr-HR"/>
        </w:rPr>
      </w:pPr>
      <w:r w:rsidRPr="002D7583">
        <w:rPr>
          <w:rFonts w:ascii="Calibri" w:eastAsia="Times New Roman" w:hAnsi="Calibri" w:cs="Times New Roman"/>
          <w:color w:val="000000"/>
          <w:sz w:val="10"/>
          <w:szCs w:val="24"/>
          <w:lang w:eastAsia="hr-HR"/>
        </w:rPr>
        <w:t> </w:t>
      </w:r>
    </w:p>
    <w:p w:rsidR="00336FF8" w:rsidRPr="002D7583" w:rsidRDefault="00336FF8" w:rsidP="00336FF8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 w:rsidRPr="002D7583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Znamo da ovo traži financijska sredstva, ali to je nužno za funkcioniranje djelatnosti. Ako se plaće ne izjednače onda imamo ne samo problem funkcioniranja djelatnosti nego ozbiljnu diskriminaciju.</w:t>
      </w:r>
    </w:p>
    <w:p w:rsidR="00336FF8" w:rsidRPr="002D7583" w:rsidRDefault="00336FF8" w:rsidP="00336FF8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10"/>
          <w:szCs w:val="24"/>
          <w:lang w:eastAsia="hr-HR"/>
        </w:rPr>
      </w:pPr>
      <w:r w:rsidRPr="002D7583">
        <w:rPr>
          <w:rFonts w:ascii="Calibri" w:eastAsia="Times New Roman" w:hAnsi="Calibri" w:cs="Times New Roman"/>
          <w:color w:val="000000"/>
          <w:sz w:val="10"/>
          <w:szCs w:val="24"/>
          <w:lang w:eastAsia="hr-HR"/>
        </w:rPr>
        <w:t> </w:t>
      </w:r>
    </w:p>
    <w:p w:rsidR="00336FF8" w:rsidRPr="002D7583" w:rsidRDefault="00336FF8" w:rsidP="00336FF8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 w:rsidRPr="002D7583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S poštovanjem,</w:t>
      </w:r>
    </w:p>
    <w:p w:rsidR="00336FF8" w:rsidRPr="002D7583" w:rsidRDefault="00336FF8" w:rsidP="00336FF8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10"/>
          <w:szCs w:val="24"/>
          <w:lang w:eastAsia="hr-HR"/>
        </w:rPr>
      </w:pPr>
      <w:r w:rsidRPr="002D7583">
        <w:rPr>
          <w:rFonts w:ascii="Calibri" w:eastAsia="Times New Roman" w:hAnsi="Calibri" w:cs="Times New Roman"/>
          <w:color w:val="000000"/>
          <w:sz w:val="10"/>
          <w:szCs w:val="24"/>
          <w:lang w:eastAsia="hr-HR"/>
        </w:rPr>
        <w:t> </w:t>
      </w:r>
    </w:p>
    <w:p w:rsidR="00336FF8" w:rsidRPr="002D7583" w:rsidRDefault="00336FF8" w:rsidP="00336FF8">
      <w:pPr>
        <w:spacing w:after="0" w:line="240" w:lineRule="auto"/>
        <w:jc w:val="right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 w:rsidRPr="002D7583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Jadranka Ivezić, dipl. soc. radnik, predsjednica Sindikata</w:t>
      </w:r>
      <w:bookmarkStart w:id="0" w:name="_GoBack"/>
      <w:bookmarkEnd w:id="0"/>
      <w:r w:rsidRPr="002D7583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 </w:t>
      </w:r>
    </w:p>
    <w:sectPr w:rsidR="00336FF8" w:rsidRPr="002D7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F37CA"/>
    <w:multiLevelType w:val="hybridMultilevel"/>
    <w:tmpl w:val="FD789DF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420E3B"/>
    <w:multiLevelType w:val="hybridMultilevel"/>
    <w:tmpl w:val="59A6ABE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F1C"/>
    <w:rsid w:val="000369B2"/>
    <w:rsid w:val="000373E9"/>
    <w:rsid w:val="00060F1C"/>
    <w:rsid w:val="00336FF8"/>
    <w:rsid w:val="005F14ED"/>
    <w:rsid w:val="00A8721F"/>
    <w:rsid w:val="00DB4630"/>
    <w:rsid w:val="00DE3BC6"/>
    <w:rsid w:val="00ED2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F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60F1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60F1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0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F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F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60F1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60F1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0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F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ndikat@net.amis.hr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42083-3AF2-46EF-83B7-9C9F05F74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2017-07-12T10:54:00Z</cp:lastPrinted>
  <dcterms:created xsi:type="dcterms:W3CDTF">2017-07-14T08:31:00Z</dcterms:created>
  <dcterms:modified xsi:type="dcterms:W3CDTF">2017-07-14T08:31:00Z</dcterms:modified>
</cp:coreProperties>
</file>